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B02BA" w14:textId="7F3AC11A" w:rsidR="00FD63B2" w:rsidRDefault="00FD63B2" w:rsidP="00FD63B2">
      <w:pPr>
        <w:tabs>
          <w:tab w:val="left" w:pos="5700"/>
        </w:tabs>
      </w:pPr>
      <w:r>
        <w:t xml:space="preserve">        Villas II            Terms of Leases under our restrictions </w:t>
      </w:r>
      <w:r>
        <w:tab/>
      </w:r>
    </w:p>
    <w:p w14:paraId="6790D3E2" w14:textId="77777777" w:rsidR="00FD63B2" w:rsidRDefault="00FD63B2"/>
    <w:p w14:paraId="144BAFAA" w14:textId="5F164EC1" w:rsidR="00FD63B2" w:rsidRDefault="00FD63B2">
      <w:r>
        <w:t xml:space="preserve">Article II section </w:t>
      </w:r>
      <w:proofErr w:type="gramStart"/>
      <w:r>
        <w:t>1  states</w:t>
      </w:r>
      <w:proofErr w:type="gramEnd"/>
      <w:r>
        <w:t xml:space="preserve"> :</w:t>
      </w:r>
    </w:p>
    <w:p w14:paraId="002DC060" w14:textId="424B68A4" w:rsidR="00FD63B2" w:rsidRDefault="00FD63B2">
      <w:r>
        <w:t xml:space="preserve">1. The minimum term of the lease shall be twelve (12) months. 2. Occupancy under a lease shall be restricted to one (1) lessee and members of the lessee's Immediate family who are 17 years of age or older. Subleasing of all or part of an IMPROVED LOT and timesharing with respect to an IMPROVED LOT are prohibited. 3. All leases must contain a specific provision that the lessee is subject to the provisions of this DECLARATION OF RESTRICTIONS and to the RULES AND REGULATIONS promulgated by the </w:t>
      </w:r>
      <w:proofErr w:type="gramStart"/>
      <w:r>
        <w:t>ASSOCIATION, and</w:t>
      </w:r>
      <w:proofErr w:type="gramEnd"/>
      <w:r>
        <w:t xml:space="preserve"> must contain an acknowledgement (DISCLOSURE SUMMARY) by the lessee that the lessee understands and that the lessee will comply with the Declaration and the rules and regulations of THE ASSOCIATION. A </w:t>
      </w:r>
      <w:proofErr w:type="gramStart"/>
      <w:r>
        <w:t>LOT</w:t>
      </w:r>
      <w:proofErr w:type="gramEnd"/>
      <w:r>
        <w:t xml:space="preserve"> OWNER shall be responsible for the conduct of the lessee and shall be liable for any loss or damage incurred by the ASSOCIATION that arises from or as a result of the conduct of the lessee or from the failure of the lessee to comply </w:t>
      </w:r>
      <w:proofErr w:type="gramStart"/>
      <w:r>
        <w:t>With</w:t>
      </w:r>
      <w:proofErr w:type="gramEnd"/>
      <w:r>
        <w:t xml:space="preserve"> this DECLARATION OF RESTRICTIONS or any rules or regulations adopted by the ASSOCIATION. 4. A copy of the lease must be provided to the Association Secretary</w:t>
      </w:r>
    </w:p>
    <w:p w14:paraId="236851CD" w14:textId="77777777" w:rsidR="00FD63B2" w:rsidRDefault="00FD63B2"/>
    <w:sectPr w:rsidR="00FD63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3B2"/>
    <w:rsid w:val="006A367B"/>
    <w:rsid w:val="00FD6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24FF3"/>
  <w15:chartTrackingRefBased/>
  <w15:docId w15:val="{A4CA375C-90BA-4300-8DAE-B958156B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3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3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3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3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3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3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3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3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3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3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3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3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3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3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3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3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3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3B2"/>
    <w:rPr>
      <w:rFonts w:eastAsiaTheme="majorEastAsia" w:cstheme="majorBidi"/>
      <w:color w:val="272727" w:themeColor="text1" w:themeTint="D8"/>
    </w:rPr>
  </w:style>
  <w:style w:type="paragraph" w:styleId="Title">
    <w:name w:val="Title"/>
    <w:basedOn w:val="Normal"/>
    <w:next w:val="Normal"/>
    <w:link w:val="TitleChar"/>
    <w:uiPriority w:val="10"/>
    <w:qFormat/>
    <w:rsid w:val="00FD63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3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3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3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3B2"/>
    <w:pPr>
      <w:spacing w:before="160"/>
      <w:jc w:val="center"/>
    </w:pPr>
    <w:rPr>
      <w:i/>
      <w:iCs/>
      <w:color w:val="404040" w:themeColor="text1" w:themeTint="BF"/>
    </w:rPr>
  </w:style>
  <w:style w:type="character" w:customStyle="1" w:styleId="QuoteChar">
    <w:name w:val="Quote Char"/>
    <w:basedOn w:val="DefaultParagraphFont"/>
    <w:link w:val="Quote"/>
    <w:uiPriority w:val="29"/>
    <w:rsid w:val="00FD63B2"/>
    <w:rPr>
      <w:i/>
      <w:iCs/>
      <w:color w:val="404040" w:themeColor="text1" w:themeTint="BF"/>
    </w:rPr>
  </w:style>
  <w:style w:type="paragraph" w:styleId="ListParagraph">
    <w:name w:val="List Paragraph"/>
    <w:basedOn w:val="Normal"/>
    <w:uiPriority w:val="34"/>
    <w:qFormat/>
    <w:rsid w:val="00FD63B2"/>
    <w:pPr>
      <w:ind w:left="720"/>
      <w:contextualSpacing/>
    </w:pPr>
  </w:style>
  <w:style w:type="character" w:styleId="IntenseEmphasis">
    <w:name w:val="Intense Emphasis"/>
    <w:basedOn w:val="DefaultParagraphFont"/>
    <w:uiPriority w:val="21"/>
    <w:qFormat/>
    <w:rsid w:val="00FD63B2"/>
    <w:rPr>
      <w:i/>
      <w:iCs/>
      <w:color w:val="0F4761" w:themeColor="accent1" w:themeShade="BF"/>
    </w:rPr>
  </w:style>
  <w:style w:type="paragraph" w:styleId="IntenseQuote">
    <w:name w:val="Intense Quote"/>
    <w:basedOn w:val="Normal"/>
    <w:next w:val="Normal"/>
    <w:link w:val="IntenseQuoteChar"/>
    <w:uiPriority w:val="30"/>
    <w:qFormat/>
    <w:rsid w:val="00FD6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3B2"/>
    <w:rPr>
      <w:i/>
      <w:iCs/>
      <w:color w:val="0F4761" w:themeColor="accent1" w:themeShade="BF"/>
    </w:rPr>
  </w:style>
  <w:style w:type="character" w:styleId="IntenseReference">
    <w:name w:val="Intense Reference"/>
    <w:basedOn w:val="DefaultParagraphFont"/>
    <w:uiPriority w:val="32"/>
    <w:qFormat/>
    <w:rsid w:val="00FD63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Weeinard Mercado</dc:creator>
  <cp:keywords/>
  <dc:description/>
  <cp:lastModifiedBy>Weeinard Mercado</cp:lastModifiedBy>
  <cp:revision>1</cp:revision>
  <dcterms:created xsi:type="dcterms:W3CDTF">2026-07-24T19:05:00Z</dcterms:created>
  <dcterms:modified xsi:type="dcterms:W3CDTF">2026-07-24T19:09:00Z</dcterms:modified>
</cp:coreProperties>
</file>